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5B5C7" w14:textId="41D8C530" w:rsidR="0066412E" w:rsidRDefault="0066412E" w:rsidP="00871FF3">
      <w:pPr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ВЕЖБА Бр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>. 5</w:t>
      </w:r>
    </w:p>
    <w:p w14:paraId="23FB3214" w14:textId="64C9EDB9" w:rsidR="00E9695A" w:rsidRDefault="007B5E38" w:rsidP="00E9695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СНИМАЊЕ 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>КАРАКТЕРИСТИКИ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НА </w:t>
      </w:r>
      <w:r w:rsidR="00E9695A">
        <w:rPr>
          <w:rFonts w:ascii="Times New Roman" w:hAnsi="Times New Roman" w:cs="Times New Roman"/>
          <w:b/>
          <w:bCs/>
          <w:sz w:val="24"/>
          <w:szCs w:val="24"/>
        </w:rPr>
        <w:t>FET-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>ТРАНЗИСТОР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770"/>
      </w:tblGrid>
      <w:tr w:rsidR="00256A57" w14:paraId="110B54B2" w14:textId="77777777" w:rsidTr="0079006E">
        <w:tc>
          <w:tcPr>
            <w:tcW w:w="5665" w:type="dxa"/>
          </w:tcPr>
          <w:p w14:paraId="3C050424" w14:textId="77777777" w:rsidR="00256A57" w:rsidRDefault="00256A57" w:rsidP="00256A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  <w:t>Потребни Материјали и инструменти</w:t>
            </w:r>
          </w:p>
          <w:p w14:paraId="11B5C1B2" w14:textId="77777777" w:rsidR="00256A57" w:rsidRDefault="00256A57" w:rsidP="00256A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</w:p>
          <w:p w14:paraId="277CAB34" w14:textId="77777777" w:rsidR="00256A57" w:rsidRPr="00E3059C" w:rsidRDefault="00256A57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FET-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транзизтор поставен на држач.</w:t>
            </w:r>
          </w:p>
          <w:p w14:paraId="74C0A05C" w14:textId="6FF8FA90" w:rsidR="00256A57" w:rsidRPr="00E97A27" w:rsidRDefault="00256A57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 w:rsidRPr="00E97A2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Два извори на прав напон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за</w:t>
            </w:r>
            <w:r w:rsidRPr="00E97A2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</w:t>
            </w:r>
            <w:r w:rsidRPr="00E97A27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D52B8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SS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550B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DD</w:t>
            </w:r>
          </w:p>
          <w:p w14:paraId="1CD4EBA6" w14:textId="77777777" w:rsidR="00256A57" w:rsidRDefault="00256A57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 w:rsidRPr="007D36ED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Три мултиметри</w:t>
            </w:r>
          </w:p>
          <w:p w14:paraId="2F610D75" w14:textId="77777777" w:rsidR="00256A57" w:rsidRPr="005F53C3" w:rsidRDefault="00256A57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ден променлив отпорник цо лизгач</w:t>
            </w:r>
          </w:p>
          <w:p w14:paraId="394E064A" w14:textId="77777777" w:rsidR="00256A57" w:rsidRDefault="00256A57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Спроводници</w:t>
            </w:r>
          </w:p>
          <w:p w14:paraId="3C6E5C60" w14:textId="77777777" w:rsidR="00256A57" w:rsidRDefault="00256A57" w:rsidP="00E96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</w:p>
        </w:tc>
        <w:tc>
          <w:tcPr>
            <w:tcW w:w="4770" w:type="dxa"/>
          </w:tcPr>
          <w:p w14:paraId="70DAB2D4" w14:textId="5DC510CC" w:rsidR="00256A57" w:rsidRDefault="00256A57" w:rsidP="00E96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 w:rsidRPr="00EE34D0">
              <w:rPr>
                <w:noProof/>
                <w:lang w:val="mk-MK"/>
              </w:rPr>
              <w:drawing>
                <wp:anchor distT="0" distB="0" distL="114300" distR="114300" simplePos="0" relativeHeight="251654656" behindDoc="0" locked="0" layoutInCell="1" allowOverlap="1" wp14:anchorId="3E57AA6B" wp14:editId="56C1B448">
                  <wp:simplePos x="0" y="0"/>
                  <wp:positionH relativeFrom="column">
                    <wp:posOffset>176550</wp:posOffset>
                  </wp:positionH>
                  <wp:positionV relativeFrom="paragraph">
                    <wp:posOffset>273726</wp:posOffset>
                  </wp:positionV>
                  <wp:extent cx="2783840" cy="1090930"/>
                  <wp:effectExtent l="0" t="0" r="0" b="0"/>
                  <wp:wrapTopAndBottom/>
                  <wp:docPr id="544" name="Picture 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579"/>
                          <a:stretch/>
                        </pic:blipFill>
                        <pic:spPr bwMode="auto">
                          <a:xfrm>
                            <a:off x="0" y="0"/>
                            <a:ext cx="2783840" cy="1090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  <w:t xml:space="preserve">Ознаки </w:t>
            </w:r>
          </w:p>
        </w:tc>
      </w:tr>
    </w:tbl>
    <w:p w14:paraId="64E629A7" w14:textId="4ECC82A4" w:rsidR="00FC1C93" w:rsidRDefault="00FC1C93" w:rsidP="00FC1C9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Т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ОРИСКИ ОСНОВИ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A8D507" w14:textId="0C646F95" w:rsidR="004F59D4" w:rsidRDefault="002627CB" w:rsidP="0079006E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EE34D0">
        <w:rPr>
          <w:noProof/>
          <w:lang w:val="mk-MK"/>
        </w:rPr>
        <w:drawing>
          <wp:anchor distT="0" distB="0" distL="114300" distR="114300" simplePos="0" relativeHeight="251657728" behindDoc="1" locked="0" layoutInCell="1" allowOverlap="1" wp14:anchorId="644FF5C7" wp14:editId="6807E9FB">
            <wp:simplePos x="0" y="0"/>
            <wp:positionH relativeFrom="column">
              <wp:posOffset>71755</wp:posOffset>
            </wp:positionH>
            <wp:positionV relativeFrom="paragraph">
              <wp:posOffset>789305</wp:posOffset>
            </wp:positionV>
            <wp:extent cx="3594100" cy="1489075"/>
            <wp:effectExtent l="0" t="0" r="6350" b="0"/>
            <wp:wrapTight wrapText="bothSides">
              <wp:wrapPolygon edited="0">
                <wp:start x="0" y="0"/>
                <wp:lineTo x="0" y="21278"/>
                <wp:lineTo x="21524" y="21278"/>
                <wp:lineTo x="21524" y="0"/>
                <wp:lineTo x="0" y="0"/>
              </wp:wrapPolygon>
            </wp:wrapTight>
            <wp:docPr id="1485755833" name="Picture 1485755833" descr="A diagram of electrical compo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755833" name="Picture 1485755833" descr="A diagram of electrical component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65" b="54297"/>
                    <a:stretch/>
                  </pic:blipFill>
                  <pic:spPr bwMode="auto">
                    <a:xfrm>
                      <a:off x="0" y="0"/>
                      <a:ext cx="3594100" cy="148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Транзисторот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ефект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поле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(FET</w:t>
      </w:r>
      <w:r w:rsidR="00EC1FA5">
        <w:rPr>
          <w:rFonts w:ascii="Times New Roman" w:hAnsi="Times New Roman" w:cs="Times New Roman"/>
          <w:sz w:val="24"/>
          <w:szCs w:val="24"/>
          <w:lang w:val="mk-MK"/>
        </w:rPr>
        <w:t>)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електроди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>: S SOURCE-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извор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која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игра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улога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катода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>, DRAIN -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увор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игра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улога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анода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и GATE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порта</w:t>
      </w:r>
      <w:proofErr w:type="spellEnd"/>
      <w:r w:rsidR="00EC1FA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4F59D4" w:rsidRPr="00FC1C9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управувачка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електрода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) </w:t>
      </w:r>
      <w:r w:rsidR="001D69C5">
        <w:rPr>
          <w:rFonts w:ascii="Times New Roman" w:hAnsi="Times New Roman" w:cs="Times New Roman"/>
          <w:sz w:val="24"/>
          <w:szCs w:val="24"/>
          <w:lang w:val="mk-MK"/>
        </w:rPr>
        <w:t>која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игра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улога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решетка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. </w:t>
      </w:r>
      <w:r w:rsidR="001D69C5">
        <w:rPr>
          <w:rFonts w:ascii="Times New Roman" w:hAnsi="Times New Roman" w:cs="Times New Roman"/>
          <w:sz w:val="24"/>
          <w:szCs w:val="24"/>
          <w:lang w:val="mk-MK"/>
        </w:rPr>
        <w:t>В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работата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1D69C5">
        <w:rPr>
          <w:rFonts w:ascii="Times New Roman" w:hAnsi="Times New Roman" w:cs="Times New Roman"/>
          <w:sz w:val="24"/>
          <w:szCs w:val="24"/>
        </w:rPr>
        <w:t>FET-</w:t>
      </w:r>
      <w:r w:rsidR="001D69C5">
        <w:rPr>
          <w:rFonts w:ascii="Times New Roman" w:hAnsi="Times New Roman" w:cs="Times New Roman"/>
          <w:sz w:val="24"/>
          <w:szCs w:val="24"/>
          <w:lang w:val="mk-MK"/>
        </w:rPr>
        <w:t>от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учестува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еден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тип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носители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>,</w:t>
      </w:r>
      <w:r w:rsidR="008772BB">
        <w:rPr>
          <w:rFonts w:ascii="Times New Roman" w:hAnsi="Times New Roman" w:cs="Times New Roman"/>
          <w:sz w:val="24"/>
          <w:szCs w:val="24"/>
          <w:lang w:val="mk-MK"/>
        </w:rPr>
        <w:t xml:space="preserve"> (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главните</w:t>
      </w:r>
      <w:proofErr w:type="spellEnd"/>
      <w:r w:rsidR="008772BB">
        <w:rPr>
          <w:rFonts w:ascii="Times New Roman" w:hAnsi="Times New Roman" w:cs="Times New Roman"/>
          <w:sz w:val="24"/>
          <w:szCs w:val="24"/>
          <w:lang w:val="mk-MK"/>
        </w:rPr>
        <w:t>)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8772BB">
        <w:rPr>
          <w:rFonts w:ascii="Times New Roman" w:hAnsi="Times New Roman" w:cs="Times New Roman"/>
          <w:sz w:val="24"/>
          <w:szCs w:val="24"/>
          <w:lang w:val="mk-MK"/>
        </w:rPr>
        <w:t xml:space="preserve">па се нарекува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униполарен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транзистор</w:t>
      </w:r>
      <w:proofErr w:type="spellEnd"/>
      <w:r w:rsidR="008772BB">
        <w:rPr>
          <w:rFonts w:ascii="Times New Roman" w:hAnsi="Times New Roman" w:cs="Times New Roman"/>
          <w:sz w:val="24"/>
          <w:szCs w:val="24"/>
          <w:lang w:val="mk-MK"/>
        </w:rPr>
        <w:t xml:space="preserve">.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Слојниот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915C72">
        <w:rPr>
          <w:rFonts w:ascii="Times New Roman" w:hAnsi="Times New Roman" w:cs="Times New Roman"/>
          <w:sz w:val="24"/>
          <w:szCs w:val="24"/>
        </w:rPr>
        <w:t>FET (</w:t>
      </w:r>
      <w:r w:rsidR="00915C72">
        <w:rPr>
          <w:rFonts w:ascii="Times New Roman" w:hAnsi="Times New Roman" w:cs="Times New Roman"/>
          <w:sz w:val="24"/>
          <w:szCs w:val="24"/>
          <w:lang w:val="mk-MK"/>
        </w:rPr>
        <w:t>Ј</w:t>
      </w:r>
      <w:r w:rsidR="00915C72">
        <w:rPr>
          <w:rFonts w:ascii="Times New Roman" w:hAnsi="Times New Roman" w:cs="Times New Roman"/>
          <w:sz w:val="24"/>
          <w:szCs w:val="24"/>
        </w:rPr>
        <w:t>FET)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прави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врз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тенка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полуспроводникова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плочка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тип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силициум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чии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краеви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споени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електроди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омски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контакти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>)</w:t>
      </w:r>
      <w:r w:rsidR="00B8256D">
        <w:rPr>
          <w:rFonts w:ascii="Times New Roman" w:hAnsi="Times New Roman" w:cs="Times New Roman"/>
          <w:sz w:val="24"/>
          <w:szCs w:val="24"/>
        </w:rPr>
        <w:t>,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означени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како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S и D. </w:t>
      </w:r>
      <w:r w:rsidR="00FB5DD8">
        <w:rPr>
          <w:rFonts w:ascii="Times New Roman" w:hAnsi="Times New Roman" w:cs="Times New Roman"/>
          <w:sz w:val="24"/>
          <w:szCs w:val="24"/>
          <w:lang w:val="mk-MK"/>
        </w:rPr>
        <w:t>Од двете страни на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челна</w:t>
      </w:r>
      <w:proofErr w:type="spellEnd"/>
      <w:r w:rsidR="00FB5DD8">
        <w:rPr>
          <w:rFonts w:ascii="Times New Roman" w:hAnsi="Times New Roman" w:cs="Times New Roman"/>
          <w:sz w:val="24"/>
          <w:szCs w:val="24"/>
          <w:lang w:val="mk-MK"/>
        </w:rPr>
        <w:t>та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површина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создаден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спротивен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тип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полуспроводник</w:t>
      </w:r>
      <w:proofErr w:type="spellEnd"/>
      <w:r w:rsidR="00B8256D">
        <w:rPr>
          <w:rFonts w:ascii="Times New Roman" w:hAnsi="Times New Roman" w:cs="Times New Roman"/>
          <w:sz w:val="24"/>
          <w:szCs w:val="24"/>
        </w:rPr>
        <w:t xml:space="preserve">. </w:t>
      </w:r>
      <w:r w:rsidR="00B8256D">
        <w:rPr>
          <w:rFonts w:ascii="Times New Roman" w:hAnsi="Times New Roman" w:cs="Times New Roman"/>
          <w:sz w:val="24"/>
          <w:szCs w:val="24"/>
          <w:lang w:val="mk-MK"/>
        </w:rPr>
        <w:t>Така, на пример,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основната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плочка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е P-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тип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создава</w:t>
      </w:r>
      <w:proofErr w:type="spellEnd"/>
      <w:r w:rsidR="004F59D4" w:rsidRPr="00FC1C93">
        <w:rPr>
          <w:rFonts w:ascii="Times New Roman" w:hAnsi="Times New Roman" w:cs="Times New Roman"/>
          <w:sz w:val="24"/>
          <w:szCs w:val="24"/>
        </w:rPr>
        <w:t xml:space="preserve"> N-</w:t>
      </w:r>
      <w:proofErr w:type="spellStart"/>
      <w:r w:rsidR="004F59D4" w:rsidRPr="00FC1C93">
        <w:rPr>
          <w:rFonts w:ascii="Times New Roman" w:hAnsi="Times New Roman" w:cs="Times New Roman"/>
          <w:sz w:val="24"/>
          <w:szCs w:val="24"/>
        </w:rPr>
        <w:t>тип</w:t>
      </w:r>
      <w:proofErr w:type="spellEnd"/>
      <w:r w:rsidR="00965FD1">
        <w:rPr>
          <w:rFonts w:ascii="Times New Roman" w:hAnsi="Times New Roman" w:cs="Times New Roman"/>
          <w:sz w:val="24"/>
          <w:szCs w:val="24"/>
          <w:lang w:val="mk-MK"/>
        </w:rPr>
        <w:t>, и обратно (слика лево)</w:t>
      </w:r>
      <w:r w:rsidR="004F59D4" w:rsidRPr="00FC1C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4E9E0" w14:textId="395F4D44" w:rsidR="00AF448C" w:rsidRDefault="00AF448C" w:rsidP="00790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Употребата на </w:t>
      </w:r>
      <w:r w:rsidR="00996387">
        <w:rPr>
          <w:rFonts w:ascii="Times New Roman" w:hAnsi="Times New Roman" w:cs="Times New Roman"/>
          <w:sz w:val="24"/>
          <w:szCs w:val="24"/>
        </w:rPr>
        <w:t>JFET-</w:t>
      </w:r>
      <w:r w:rsidR="00996387">
        <w:rPr>
          <w:rFonts w:ascii="Times New Roman" w:hAnsi="Times New Roman" w:cs="Times New Roman"/>
          <w:sz w:val="24"/>
          <w:szCs w:val="24"/>
          <w:lang w:val="mk-MK"/>
        </w:rPr>
        <w:t>от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во електрониката се базира на силното дејство на напонот врз струјата I</w:t>
      </w:r>
      <w:r w:rsidR="00755AE7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FC1C93">
        <w:rPr>
          <w:rFonts w:ascii="Times New Roman" w:hAnsi="Times New Roman" w:cs="Times New Roman"/>
          <w:sz w:val="24"/>
          <w:szCs w:val="24"/>
        </w:rPr>
        <w:t>.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За да се транзисторот употреби за засилување на слаби електрични сигнали, потребно е позанавање на неговите карактеристики. Кај овој транзистор, постојат два елекрични круга</w:t>
      </w:r>
      <w:r w:rsidRPr="00FC1C93">
        <w:rPr>
          <w:rFonts w:ascii="Times New Roman" w:hAnsi="Times New Roman" w:cs="Times New Roman"/>
          <w:sz w:val="24"/>
          <w:szCs w:val="24"/>
        </w:rPr>
        <w:t>. B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>лезниот круг е прекинат, па неговата карактериатика е І</w:t>
      </w:r>
      <w:r w:rsidR="001B251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1B2511">
        <w:rPr>
          <w:rFonts w:ascii="Times New Roman" w:hAnsi="Times New Roman" w:cs="Times New Roman"/>
          <w:sz w:val="24"/>
          <w:szCs w:val="24"/>
        </w:rPr>
        <w:t xml:space="preserve"> 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>=0 за која и да било вредност на влезниот напон V</w:t>
      </w:r>
      <w:r w:rsidR="00E35286">
        <w:rPr>
          <w:rFonts w:ascii="Times New Roman" w:hAnsi="Times New Roman" w:cs="Times New Roman"/>
          <w:sz w:val="24"/>
          <w:szCs w:val="24"/>
          <w:vertAlign w:val="subscript"/>
        </w:rPr>
        <w:t>G</w:t>
      </w:r>
      <w:r w:rsidR="000E4226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="00510DA7">
        <w:rPr>
          <w:rFonts w:ascii="Times New Roman" w:hAnsi="Times New Roman" w:cs="Times New Roman"/>
          <w:sz w:val="24"/>
          <w:szCs w:val="24"/>
        </w:rPr>
        <w:t xml:space="preserve"> (</w:t>
      </w:r>
      <w:r w:rsidR="00510DA7">
        <w:rPr>
          <w:rFonts w:ascii="Times New Roman" w:hAnsi="Times New Roman" w:cs="Times New Roman"/>
          <w:sz w:val="24"/>
          <w:szCs w:val="24"/>
          <w:lang w:val="mk-MK"/>
        </w:rPr>
        <w:t>во влезниот круг не тече</w:t>
      </w:r>
      <w:r w:rsidR="00024DEA">
        <w:rPr>
          <w:rFonts w:ascii="Times New Roman" w:hAnsi="Times New Roman" w:cs="Times New Roman"/>
          <w:sz w:val="24"/>
          <w:szCs w:val="24"/>
          <w:lang w:val="mk-MK"/>
        </w:rPr>
        <w:t xml:space="preserve"> струја).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Излезниот круг е карактеризиран со излезен напон </w:t>
      </w:r>
      <w:r w:rsidR="00E35286">
        <w:rPr>
          <w:rFonts w:ascii="Times New Roman" w:hAnsi="Times New Roman" w:cs="Times New Roman"/>
          <w:sz w:val="24"/>
          <w:szCs w:val="24"/>
        </w:rPr>
        <w:t>V</w:t>
      </w:r>
      <w:r w:rsidR="00E35286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0E4226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. Јачината на струјата во овој круг </w:t>
      </w:r>
      <w:r w:rsidR="00024DEA">
        <w:rPr>
          <w:rFonts w:ascii="Times New Roman" w:hAnsi="Times New Roman" w:cs="Times New Roman"/>
          <w:sz w:val="24"/>
          <w:szCs w:val="24"/>
          <w:lang w:val="mk-MK"/>
        </w:rPr>
        <w:t>(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>I</w:t>
      </w:r>
      <w:r w:rsidR="000E4226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024DEA">
        <w:rPr>
          <w:rFonts w:ascii="Times New Roman" w:hAnsi="Times New Roman" w:cs="Times New Roman"/>
          <w:sz w:val="24"/>
          <w:szCs w:val="24"/>
          <w:lang w:val="mk-MK"/>
        </w:rPr>
        <w:t xml:space="preserve">) 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>ќе зависи од двата напона, т.е. таа ќе биде формално дадена со</w:t>
      </w:r>
      <w:r w:rsidR="00384464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>I</w:t>
      </w:r>
      <w:r w:rsidR="001B2511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1B2511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384464" w:rsidRPr="00FC1C93">
        <w:rPr>
          <w:rFonts w:ascii="Times New Roman" w:hAnsi="Times New Roman" w:cs="Times New Roman"/>
          <w:sz w:val="24"/>
          <w:szCs w:val="24"/>
        </w:rPr>
        <w:t>=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89245A" w:rsidRPr="00FC1C93">
        <w:rPr>
          <w:rFonts w:ascii="Times New Roman" w:hAnsi="Times New Roman" w:cs="Times New Roman"/>
          <w:sz w:val="24"/>
          <w:szCs w:val="24"/>
          <w:lang w:val="mk-MK"/>
        </w:rPr>
        <w:t>I</w:t>
      </w:r>
      <w:r w:rsidR="0089245A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89245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>(V</w:t>
      </w:r>
      <w:r w:rsidR="001B2511">
        <w:rPr>
          <w:rFonts w:ascii="Times New Roman" w:hAnsi="Times New Roman" w:cs="Times New Roman"/>
          <w:sz w:val="24"/>
          <w:szCs w:val="24"/>
          <w:vertAlign w:val="subscript"/>
        </w:rPr>
        <w:t>GS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>,V</w:t>
      </w:r>
      <w:r w:rsidR="001B2511">
        <w:rPr>
          <w:rFonts w:ascii="Times New Roman" w:hAnsi="Times New Roman" w:cs="Times New Roman"/>
          <w:sz w:val="24"/>
          <w:szCs w:val="24"/>
          <w:vertAlign w:val="subscript"/>
        </w:rPr>
        <w:t>DS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). </w:t>
      </w:r>
    </w:p>
    <w:p w14:paraId="25DBCF53" w14:textId="014AF3EF" w:rsidR="00FC1C93" w:rsidRDefault="00FC1C93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52AA827E" w14:textId="0A96692B" w:rsidR="00FC1C93" w:rsidRDefault="00FC1C93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1C9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П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CD6881">
        <w:rPr>
          <w:rFonts w:ascii="Times New Roman" w:hAnsi="Times New Roman" w:cs="Times New Roman"/>
          <w:b/>
          <w:bCs/>
          <w:sz w:val="24"/>
          <w:szCs w:val="24"/>
          <w:lang w:val="mk-MK"/>
        </w:rPr>
        <w:t>ВРЗУВАЊЕ НА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 АПАРАТУРА</w:t>
      </w:r>
      <w:r w:rsidR="00CD6881">
        <w:rPr>
          <w:rFonts w:ascii="Times New Roman" w:hAnsi="Times New Roman" w:cs="Times New Roman"/>
          <w:b/>
          <w:bCs/>
          <w:sz w:val="24"/>
          <w:szCs w:val="24"/>
          <w:lang w:val="mk-MK"/>
        </w:rPr>
        <w:t>ТА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3895A58" w14:textId="5F266B2D" w:rsidR="00DD55E5" w:rsidRPr="005F2997" w:rsidRDefault="00DD55E5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Апаратурата се поврзува според шемата поврзана </w:t>
      </w:r>
      <w:r w:rsidR="005F2997"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како на сликата – </w:t>
      </w:r>
      <w:r w:rsidRPr="005F2997">
        <w:rPr>
          <w:rFonts w:ascii="Times New Roman" w:hAnsi="Times New Roman" w:cs="Times New Roman"/>
          <w:sz w:val="24"/>
          <w:szCs w:val="24"/>
          <w:lang w:val="mk-MK"/>
        </w:rPr>
        <w:t>лево</w:t>
      </w:r>
      <w:r w:rsidR="005F2997"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, но </w:t>
      </w:r>
      <w:r w:rsidRPr="005F2997">
        <w:rPr>
          <w:rFonts w:ascii="Times New Roman" w:hAnsi="Times New Roman" w:cs="Times New Roman"/>
          <w:sz w:val="24"/>
          <w:szCs w:val="24"/>
          <w:lang w:val="mk-MK"/>
        </w:rPr>
        <w:t>во лабораторијата по Електроника изгледа како на сликата</w:t>
      </w:r>
      <w:r w:rsidR="005F2997"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-десно. </w:t>
      </w:r>
    </w:p>
    <w:p w14:paraId="64356891" w14:textId="77777777" w:rsidR="008674DA" w:rsidRDefault="008674DA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42"/>
        <w:gridCol w:w="4758"/>
      </w:tblGrid>
      <w:tr w:rsidR="007B151E" w14:paraId="6A7222E0" w14:textId="77777777" w:rsidTr="00EF2983">
        <w:tc>
          <w:tcPr>
            <w:tcW w:w="5395" w:type="dxa"/>
          </w:tcPr>
          <w:p w14:paraId="7B4EDFED" w14:textId="2BCE0BC6" w:rsidR="008674DA" w:rsidRDefault="007B151E" w:rsidP="00221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1E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 wp14:anchorId="1AA67663" wp14:editId="4194F744">
                  <wp:extent cx="3738716" cy="2086725"/>
                  <wp:effectExtent l="0" t="0" r="0" b="8890"/>
                  <wp:docPr id="2121048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104871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838" cy="210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3407E0" w14:textId="2E090C95" w:rsidR="002627CB" w:rsidRPr="002627CB" w:rsidRDefault="00221647" w:rsidP="002216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Шема на поврзување</w:t>
            </w:r>
          </w:p>
        </w:tc>
        <w:tc>
          <w:tcPr>
            <w:tcW w:w="5395" w:type="dxa"/>
          </w:tcPr>
          <w:p w14:paraId="4F1EC4D6" w14:textId="4A55AB3E" w:rsidR="00221647" w:rsidRDefault="008674DA" w:rsidP="002216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848" behindDoc="0" locked="0" layoutInCell="1" allowOverlap="1" wp14:anchorId="38856B0D" wp14:editId="4F13ADC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64135</wp:posOffset>
                  </wp:positionV>
                  <wp:extent cx="2905125" cy="2078990"/>
                  <wp:effectExtent l="0" t="0" r="9525" b="0"/>
                  <wp:wrapSquare wrapText="bothSides"/>
                  <wp:docPr id="19549555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07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2164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Реалн</w:t>
            </w:r>
            <w:r w:rsidR="00EF298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22164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поврзана мерна шема</w:t>
            </w:r>
          </w:p>
        </w:tc>
      </w:tr>
    </w:tbl>
    <w:p w14:paraId="58D7DFA5" w14:textId="77777777" w:rsidR="00221647" w:rsidRDefault="00221647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11845D23" w14:textId="77777777" w:rsidR="00221647" w:rsidRDefault="00221647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77BC113A" w14:textId="77777777" w:rsidR="00221647" w:rsidRDefault="00221647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344CB6FD" w14:textId="77777777" w:rsidR="00221647" w:rsidRDefault="00221647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00454A06" w14:textId="77777777" w:rsidR="00221647" w:rsidRDefault="00221647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6BCDDA68" w14:textId="35CE2A59" w:rsidR="00384464" w:rsidRPr="00FC1C93" w:rsidRDefault="00FC1C93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C1C9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42EDE" w:rsidRPr="00FC1C93">
        <w:rPr>
          <w:rFonts w:ascii="Times New Roman" w:hAnsi="Times New Roman" w:cs="Times New Roman"/>
          <w:b/>
          <w:bCs/>
          <w:sz w:val="24"/>
          <w:szCs w:val="24"/>
          <w:lang w:val="mk-MK"/>
        </w:rPr>
        <w:t>П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СТАПКА ПРИ МЕРЕЊЕ</w:t>
      </w:r>
      <w:r w:rsidR="00384464" w:rsidRPr="00FC1C93">
        <w:rPr>
          <w:rFonts w:ascii="Times New Roman" w:hAnsi="Times New Roman" w:cs="Times New Roman"/>
          <w:b/>
          <w:bCs/>
          <w:sz w:val="24"/>
          <w:szCs w:val="24"/>
          <w:lang w:val="mk-MK"/>
        </w:rPr>
        <w:t>:</w:t>
      </w:r>
    </w:p>
    <w:p w14:paraId="5B463292" w14:textId="2685F8B8" w:rsidR="00384464" w:rsidRPr="00FC1C93" w:rsidRDefault="00384464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207708B6" w14:textId="03D0E556" w:rsidR="00AF448C" w:rsidRPr="001F34FE" w:rsidRDefault="00AF448C" w:rsidP="00D07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C93">
        <w:rPr>
          <w:rFonts w:ascii="Times New Roman" w:hAnsi="Times New Roman" w:cs="Times New Roman"/>
          <w:sz w:val="24"/>
          <w:szCs w:val="24"/>
          <w:lang w:val="mk-MK"/>
        </w:rPr>
        <w:t>За снимање на карактеристики транзисторот се спојува според шема на сл</w:t>
      </w:r>
      <w:r w:rsidR="00844FDC">
        <w:rPr>
          <w:rFonts w:ascii="Times New Roman" w:hAnsi="Times New Roman" w:cs="Times New Roman"/>
          <w:sz w:val="24"/>
          <w:szCs w:val="24"/>
          <w:lang w:val="mk-MK"/>
        </w:rPr>
        <w:t>иката погоре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. Спојот содржи два извори на прав </w:t>
      </w:r>
      <w:r w:rsidR="008B334F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напон </w:t>
      </w:r>
      <w:r w:rsidR="00D07ADC">
        <w:rPr>
          <w:rFonts w:ascii="Times New Roman" w:hAnsi="Times New Roman" w:cs="Times New Roman"/>
          <w:sz w:val="24"/>
          <w:szCs w:val="24"/>
        </w:rPr>
        <w:t>V</w:t>
      </w:r>
      <w:r w:rsidR="00D07ADC">
        <w:rPr>
          <w:rFonts w:ascii="Times New Roman" w:hAnsi="Times New Roman" w:cs="Times New Roman"/>
          <w:sz w:val="24"/>
          <w:szCs w:val="24"/>
          <w:vertAlign w:val="subscript"/>
        </w:rPr>
        <w:t>SS</w:t>
      </w:r>
      <w:r w:rsidR="008B334F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8B334F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r w:rsidR="00D07ADC">
        <w:rPr>
          <w:rFonts w:ascii="Times New Roman" w:hAnsi="Times New Roman" w:cs="Times New Roman"/>
          <w:sz w:val="24"/>
          <w:szCs w:val="24"/>
        </w:rPr>
        <w:t>V</w:t>
      </w:r>
      <w:r w:rsidR="00D07ADC">
        <w:rPr>
          <w:rFonts w:ascii="Times New Roman" w:hAnsi="Times New Roman" w:cs="Times New Roman"/>
          <w:sz w:val="24"/>
          <w:szCs w:val="24"/>
          <w:vertAlign w:val="subscript"/>
        </w:rPr>
        <w:t>DD</w:t>
      </w:r>
      <w:r w:rsidR="008B334F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8B334F" w:rsidRPr="00FC1C93">
        <w:rPr>
          <w:rFonts w:ascii="Times New Roman" w:hAnsi="Times New Roman" w:cs="Times New Roman"/>
          <w:sz w:val="24"/>
          <w:szCs w:val="24"/>
          <w:lang w:val="mk-MK"/>
        </w:rPr>
        <w:t>кои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со помош на потенциометрите Р</w:t>
      </w:r>
      <w:r w:rsidR="00D07AD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и Р</w:t>
      </w:r>
      <w:r w:rsidR="00D07AD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можат да се менуваат континуирано од </w:t>
      </w:r>
      <w:r w:rsidR="00384464" w:rsidRPr="00FC1C93">
        <w:rPr>
          <w:rFonts w:ascii="Times New Roman" w:hAnsi="Times New Roman" w:cs="Times New Roman"/>
          <w:sz w:val="24"/>
          <w:szCs w:val="24"/>
          <w:lang w:val="mk-MK"/>
        </w:rPr>
        <w:t>0</w:t>
      </w:r>
      <w:r w:rsidR="001F34FE">
        <w:rPr>
          <w:rFonts w:ascii="Times New Roman" w:hAnsi="Times New Roman" w:cs="Times New Roman"/>
          <w:sz w:val="24"/>
          <w:szCs w:val="24"/>
        </w:rPr>
        <w:t>,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па се до максималната вредност на напоните на изворите. Спојот содржи два волтметра, за мерење на напоните </w:t>
      </w:r>
      <w:r w:rsidR="008B334F" w:rsidRPr="00FC1C93">
        <w:rPr>
          <w:rFonts w:ascii="Times New Roman" w:hAnsi="Times New Roman" w:cs="Times New Roman"/>
          <w:sz w:val="24"/>
          <w:szCs w:val="24"/>
        </w:rPr>
        <w:t>V</w:t>
      </w:r>
      <w:r w:rsidR="00F06DDF">
        <w:rPr>
          <w:rFonts w:ascii="Times New Roman" w:hAnsi="Times New Roman" w:cs="Times New Roman"/>
          <w:sz w:val="24"/>
          <w:szCs w:val="24"/>
          <w:vertAlign w:val="subscript"/>
        </w:rPr>
        <w:t>GS</w:t>
      </w:r>
      <w:r w:rsidR="008B334F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r w:rsidR="008B334F" w:rsidRPr="00FC1C93">
        <w:rPr>
          <w:rFonts w:ascii="Times New Roman" w:hAnsi="Times New Roman" w:cs="Times New Roman"/>
          <w:sz w:val="24"/>
          <w:szCs w:val="24"/>
        </w:rPr>
        <w:t>V</w:t>
      </w:r>
      <w:r w:rsidR="00F06DDF">
        <w:rPr>
          <w:rFonts w:ascii="Times New Roman" w:hAnsi="Times New Roman" w:cs="Times New Roman"/>
          <w:sz w:val="24"/>
          <w:szCs w:val="24"/>
          <w:vertAlign w:val="subscript"/>
        </w:rPr>
        <w:t>DS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и еден милиамперметар за мерење на струјата I</w:t>
      </w:r>
      <w:r w:rsidR="001F34FE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1F34F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8BFAEF" w14:textId="150ED3AB" w:rsidR="00EF2C24" w:rsidRDefault="00EF2C24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67698D57" w14:textId="4B65C74D" w:rsidR="00EF2C24" w:rsidRDefault="00EF71EB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4. РЕЗУЛТАТ</w:t>
      </w:r>
      <w:r w:rsidR="00C47906">
        <w:rPr>
          <w:rFonts w:ascii="Times New Roman" w:hAnsi="Times New Roman" w:cs="Times New Roman"/>
          <w:b/>
          <w:bCs/>
          <w:sz w:val="24"/>
          <w:szCs w:val="24"/>
          <w:lang w:val="mk-MK"/>
        </w:rPr>
        <w:t>И</w:t>
      </w:r>
    </w:p>
    <w:p w14:paraId="19F9C0B6" w14:textId="77777777" w:rsidR="00CB1229" w:rsidRPr="00CB1229" w:rsidRDefault="00CB1229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A1C281" w14:textId="6FE134F7" w:rsidR="00837D61" w:rsidRDefault="004F2EFE" w:rsidP="00837D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(а) </w:t>
      </w:r>
      <w:r w:rsidR="00837D61" w:rsidRPr="00096FB3">
        <w:rPr>
          <w:rFonts w:ascii="Times New Roman" w:hAnsi="Times New Roman" w:cs="Times New Roman"/>
          <w:sz w:val="24"/>
          <w:szCs w:val="24"/>
          <w:lang w:val="mk-MK"/>
        </w:rPr>
        <w:t>Резултатите се прикажуваат табеларно</w:t>
      </w:r>
      <w:r w:rsidR="009B7EDC">
        <w:rPr>
          <w:rFonts w:ascii="Times New Roman" w:hAnsi="Times New Roman" w:cs="Times New Roman"/>
          <w:sz w:val="24"/>
          <w:szCs w:val="24"/>
          <w:lang w:val="mk-MK"/>
        </w:rPr>
        <w:t>,</w:t>
      </w:r>
      <w:r w:rsidR="00837D61" w:rsidRPr="00096FB3">
        <w:rPr>
          <w:rFonts w:ascii="Times New Roman" w:hAnsi="Times New Roman" w:cs="Times New Roman"/>
          <w:sz w:val="24"/>
          <w:szCs w:val="24"/>
          <w:lang w:val="mk-MK"/>
        </w:rPr>
        <w:t xml:space="preserve"> како на сликата подолу</w:t>
      </w:r>
      <w:r w:rsidR="00837D61">
        <w:rPr>
          <w:rFonts w:ascii="Times New Roman" w:hAnsi="Times New Roman" w:cs="Times New Roman"/>
          <w:sz w:val="24"/>
          <w:szCs w:val="24"/>
          <w:lang w:val="mk-MK"/>
        </w:rPr>
        <w:t xml:space="preserve"> (лево). </w:t>
      </w:r>
    </w:p>
    <w:p w14:paraId="37AB8C1B" w14:textId="18AFB0B9" w:rsidR="00837D61" w:rsidRPr="00080FAD" w:rsidRDefault="0040401C" w:rsidP="001D2C1A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</w:p>
    <w:p w14:paraId="3012FD93" w14:textId="21B0E207" w:rsidR="001D2C1A" w:rsidRDefault="009B7EDC" w:rsidP="001D2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(б)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>Резултатите се прикажуваат графички</w:t>
      </w:r>
      <w:r w:rsidR="004F2EFE">
        <w:rPr>
          <w:rFonts w:ascii="Times New Roman" w:hAnsi="Times New Roman" w:cs="Times New Roman"/>
          <w:sz w:val="24"/>
          <w:szCs w:val="24"/>
          <w:lang w:val="mk-MK"/>
        </w:rPr>
        <w:t xml:space="preserve">, као на сликата долу (десно).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и при тоа се добива крив</w:t>
      </w:r>
      <w:r w:rsidR="00AE6A04">
        <w:rPr>
          <w:rFonts w:ascii="Times New Roman" w:hAnsi="Times New Roman" w:cs="Times New Roman"/>
          <w:sz w:val="24"/>
          <w:szCs w:val="24"/>
        </w:rPr>
        <w:t>a</w:t>
      </w:r>
      <w:r w:rsidR="00AE6A04">
        <w:rPr>
          <w:rFonts w:ascii="Times New Roman" w:hAnsi="Times New Roman" w:cs="Times New Roman"/>
          <w:sz w:val="24"/>
          <w:szCs w:val="24"/>
          <w:lang w:val="mk-MK"/>
        </w:rPr>
        <w:t>та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на зависноста на І</w:t>
      </w:r>
      <w:r w:rsidR="00A50E9D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од Ѵ</w:t>
      </w:r>
      <w:r w:rsidR="00A50E9D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634517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="001D2C1A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>за константна вредност на Ѵ</w:t>
      </w:r>
      <w:r w:rsidR="00634517">
        <w:rPr>
          <w:rFonts w:ascii="Times New Roman" w:hAnsi="Times New Roman" w:cs="Times New Roman"/>
          <w:sz w:val="24"/>
          <w:szCs w:val="24"/>
          <w:vertAlign w:val="subscript"/>
        </w:rPr>
        <w:t>GS</w:t>
      </w:r>
      <w:r w:rsidR="001D2C1A" w:rsidRPr="00FC1C93">
        <w:rPr>
          <w:rFonts w:ascii="Times New Roman" w:hAnsi="Times New Roman" w:cs="Times New Roman"/>
          <w:sz w:val="24"/>
          <w:szCs w:val="24"/>
        </w:rPr>
        <w:t>.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Пото</w:t>
      </w:r>
      <w:r w:rsidR="001D2C1A" w:rsidRPr="00FC1C93">
        <w:rPr>
          <w:rFonts w:ascii="Times New Roman" w:hAnsi="Times New Roman" w:cs="Times New Roman"/>
          <w:sz w:val="24"/>
          <w:szCs w:val="24"/>
        </w:rPr>
        <w:t>a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се</w:t>
      </w:r>
      <w:r w:rsidR="001D2C1A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AE6A04">
        <w:rPr>
          <w:rFonts w:ascii="Times New Roman" w:hAnsi="Times New Roman" w:cs="Times New Roman"/>
          <w:sz w:val="24"/>
          <w:szCs w:val="24"/>
          <w:lang w:val="mk-MK"/>
        </w:rPr>
        <w:t>на</w:t>
      </w:r>
      <w:r w:rsidR="00A87943">
        <w:rPr>
          <w:rFonts w:ascii="Times New Roman" w:hAnsi="Times New Roman" w:cs="Times New Roman"/>
          <w:sz w:val="24"/>
          <w:szCs w:val="24"/>
          <w:lang w:val="mk-MK"/>
        </w:rPr>
        <w:t>годува ана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G друга вредност за Ѵ</w:t>
      </w:r>
      <w:r w:rsidR="00AE6A04">
        <w:rPr>
          <w:rFonts w:ascii="Times New Roman" w:hAnsi="Times New Roman" w:cs="Times New Roman"/>
          <w:sz w:val="24"/>
          <w:szCs w:val="24"/>
          <w:vertAlign w:val="subscript"/>
        </w:rPr>
        <w:t>GS</w:t>
      </w:r>
      <w:r w:rsidR="001D2C1A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>на пример 0,1</w:t>
      </w:r>
      <w:r w:rsidR="00A87943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A87943">
        <w:rPr>
          <w:rFonts w:ascii="Times New Roman" w:hAnsi="Times New Roman" w:cs="Times New Roman"/>
          <w:sz w:val="24"/>
          <w:szCs w:val="24"/>
        </w:rPr>
        <w:t>V,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A87943">
        <w:rPr>
          <w:rFonts w:ascii="Times New Roman" w:hAnsi="Times New Roman" w:cs="Times New Roman"/>
          <w:sz w:val="24"/>
          <w:szCs w:val="24"/>
          <w:lang w:val="mk-MK"/>
        </w:rPr>
        <w:t>па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се повторува процедурата на мерењето. Добиените резултати се прикажуваат на истиот график. Про- цедурата се повторува за повеќе вредности на напонот на гејтот (0;</w:t>
      </w:r>
      <w:r w:rsidR="00656CC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>0,1</w:t>
      </w:r>
      <w:r w:rsidR="00656CCA">
        <w:rPr>
          <w:rFonts w:ascii="Times New Roman" w:hAnsi="Times New Roman" w:cs="Times New Roman"/>
          <w:sz w:val="24"/>
          <w:szCs w:val="24"/>
          <w:lang w:val="mk-MK"/>
        </w:rPr>
        <w:t>;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0,2;</w:t>
      </w:r>
      <w:r w:rsidR="00656CC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>0,3</w:t>
      </w:r>
      <w:r w:rsidR="00656CC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656CCA">
        <w:rPr>
          <w:rFonts w:ascii="Times New Roman" w:hAnsi="Times New Roman" w:cs="Times New Roman"/>
          <w:sz w:val="24"/>
          <w:szCs w:val="24"/>
        </w:rPr>
        <w:t>V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: па </w:t>
      </w:r>
      <w:r w:rsidR="00951BC6">
        <w:rPr>
          <w:rFonts w:ascii="Times New Roman" w:hAnsi="Times New Roman" w:cs="Times New Roman"/>
          <w:sz w:val="24"/>
          <w:szCs w:val="24"/>
          <w:lang w:val="mk-MK"/>
        </w:rPr>
        <w:t>за секоја наредна крива се зголемува скоковито</w:t>
      </w:r>
      <w:r w:rsidR="0028011D">
        <w:rPr>
          <w:rFonts w:ascii="Times New Roman" w:hAnsi="Times New Roman" w:cs="Times New Roman"/>
          <w:sz w:val="24"/>
          <w:szCs w:val="24"/>
          <w:lang w:val="mk-MK"/>
        </w:rPr>
        <w:t xml:space="preserve">. Така се оди до </w:t>
      </w:r>
      <w:r w:rsidR="0081435A">
        <w:rPr>
          <w:rFonts w:ascii="Times New Roman" w:hAnsi="Times New Roman" w:cs="Times New Roman"/>
          <w:sz w:val="24"/>
          <w:szCs w:val="24"/>
        </w:rPr>
        <w:t>pinch-off</w:t>
      </w:r>
      <w:r w:rsidR="0081435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>напон</w:t>
      </w:r>
      <w:r w:rsidR="0028011D">
        <w:rPr>
          <w:rFonts w:ascii="Times New Roman" w:hAnsi="Times New Roman" w:cs="Times New Roman"/>
          <w:sz w:val="24"/>
          <w:szCs w:val="24"/>
          <w:lang w:val="mk-MK"/>
        </w:rPr>
        <w:t xml:space="preserve">от </w:t>
      </w:r>
      <w:r w:rsidR="0028011D">
        <w:rPr>
          <w:rFonts w:ascii="Times New Roman" w:hAnsi="Times New Roman" w:cs="Times New Roman"/>
          <w:sz w:val="24"/>
          <w:szCs w:val="24"/>
        </w:rPr>
        <w:t>V</w:t>
      </w:r>
      <w:r w:rsidR="0081435A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="0028011D">
        <w:rPr>
          <w:rFonts w:ascii="Times New Roman" w:hAnsi="Times New Roman" w:cs="Times New Roman"/>
          <w:sz w:val="24"/>
          <w:szCs w:val="24"/>
        </w:rPr>
        <w:t xml:space="preserve">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за кој струјата станува </w:t>
      </w:r>
      <w:r w:rsidR="005F38E8">
        <w:rPr>
          <w:rFonts w:ascii="Times New Roman" w:hAnsi="Times New Roman" w:cs="Times New Roman"/>
          <w:sz w:val="24"/>
          <w:szCs w:val="24"/>
          <w:lang w:val="mk-MK"/>
        </w:rPr>
        <w:t xml:space="preserve">речиси нула. </w:t>
      </w:r>
      <w:r w:rsidR="001D2C1A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На тој начин се добива цела фамилија карактеристики, позната како излезни карактеристики. </w:t>
      </w:r>
    </w:p>
    <w:p w14:paraId="6A2CA372" w14:textId="77777777" w:rsidR="00837D61" w:rsidRPr="00080FAD" w:rsidRDefault="00837D61" w:rsidP="00AF448C">
      <w:pPr>
        <w:spacing w:after="0" w:line="240" w:lineRule="auto"/>
        <w:rPr>
          <w:rFonts w:ascii="Times New Roman" w:hAnsi="Times New Roman" w:cs="Times New Roman"/>
          <w:sz w:val="8"/>
          <w:szCs w:val="8"/>
          <w:lang w:val="mk-MK"/>
        </w:rPr>
      </w:pPr>
    </w:p>
    <w:p w14:paraId="6376DD3F" w14:textId="32252FC9" w:rsidR="00C47906" w:rsidRDefault="00837D61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(б) </w:t>
      </w:r>
      <w:r w:rsidR="00C47906" w:rsidRPr="00096FB3">
        <w:rPr>
          <w:rFonts w:ascii="Times New Roman" w:hAnsi="Times New Roman" w:cs="Times New Roman"/>
          <w:sz w:val="24"/>
          <w:szCs w:val="24"/>
          <w:lang w:val="mk-MK"/>
        </w:rPr>
        <w:t xml:space="preserve">Резултатите се прикажуваат </w:t>
      </w:r>
      <w:r w:rsidR="00391371">
        <w:rPr>
          <w:rFonts w:ascii="Times New Roman" w:hAnsi="Times New Roman" w:cs="Times New Roman"/>
          <w:sz w:val="24"/>
          <w:szCs w:val="24"/>
          <w:lang w:val="mk-MK"/>
        </w:rPr>
        <w:t>и графички,</w:t>
      </w:r>
      <w:r w:rsidR="00096FB3" w:rsidRPr="00096FB3">
        <w:rPr>
          <w:rFonts w:ascii="Times New Roman" w:hAnsi="Times New Roman" w:cs="Times New Roman"/>
          <w:sz w:val="24"/>
          <w:szCs w:val="24"/>
          <w:lang w:val="mk-MK"/>
        </w:rPr>
        <w:t xml:space="preserve"> слично како на сликата подолу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(</w:t>
      </w:r>
      <w:r w:rsidR="00391371">
        <w:rPr>
          <w:rFonts w:ascii="Times New Roman" w:hAnsi="Times New Roman" w:cs="Times New Roman"/>
          <w:sz w:val="24"/>
          <w:szCs w:val="24"/>
          <w:lang w:val="mk-MK"/>
        </w:rPr>
        <w:t>десно</w:t>
      </w:r>
      <w:r>
        <w:rPr>
          <w:rFonts w:ascii="Times New Roman" w:hAnsi="Times New Roman" w:cs="Times New Roman"/>
          <w:sz w:val="24"/>
          <w:szCs w:val="24"/>
          <w:lang w:val="mk-MK"/>
        </w:rPr>
        <w:t>)</w:t>
      </w:r>
      <w:r w:rsidR="0023090D">
        <w:rPr>
          <w:rFonts w:ascii="Times New Roman" w:hAnsi="Times New Roman" w:cs="Times New Roman"/>
          <w:sz w:val="24"/>
          <w:szCs w:val="24"/>
          <w:lang w:val="mk-MK"/>
        </w:rPr>
        <w:t xml:space="preserve">, како излезни карактеристики, т.е. семејство од криви </w:t>
      </w:r>
      <w:r w:rsidR="00913797">
        <w:rPr>
          <w:rFonts w:ascii="Times New Roman" w:hAnsi="Times New Roman" w:cs="Times New Roman"/>
          <w:sz w:val="24"/>
          <w:szCs w:val="24"/>
        </w:rPr>
        <w:t>I</w:t>
      </w:r>
      <w:r w:rsidR="00913797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913797">
        <w:rPr>
          <w:rFonts w:ascii="Times New Roman" w:hAnsi="Times New Roman" w:cs="Times New Roman"/>
          <w:sz w:val="24"/>
          <w:szCs w:val="24"/>
        </w:rPr>
        <w:t>=I</w:t>
      </w:r>
      <w:r w:rsidR="00913797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913797">
        <w:rPr>
          <w:rFonts w:ascii="Times New Roman" w:hAnsi="Times New Roman" w:cs="Times New Roman"/>
          <w:sz w:val="24"/>
          <w:szCs w:val="24"/>
        </w:rPr>
        <w:t>(V</w:t>
      </w:r>
      <w:r w:rsidR="00913797">
        <w:rPr>
          <w:rFonts w:ascii="Times New Roman" w:hAnsi="Times New Roman" w:cs="Times New Roman"/>
          <w:sz w:val="24"/>
          <w:szCs w:val="24"/>
          <w:vertAlign w:val="subscript"/>
        </w:rPr>
        <w:t>DS</w:t>
      </w:r>
      <w:r w:rsidR="00913797">
        <w:rPr>
          <w:rFonts w:ascii="Times New Roman" w:hAnsi="Times New Roman" w:cs="Times New Roman"/>
          <w:sz w:val="24"/>
          <w:szCs w:val="24"/>
        </w:rPr>
        <w:t xml:space="preserve">) </w:t>
      </w:r>
      <w:r w:rsidR="006D0844">
        <w:rPr>
          <w:rFonts w:ascii="Times New Roman" w:hAnsi="Times New Roman" w:cs="Times New Roman"/>
          <w:sz w:val="24"/>
          <w:szCs w:val="24"/>
        </w:rPr>
        <w:t>a</w:t>
      </w:r>
      <w:r w:rsidR="00080FAD">
        <w:rPr>
          <w:rFonts w:ascii="Times New Roman" w:hAnsi="Times New Roman" w:cs="Times New Roman"/>
          <w:sz w:val="24"/>
          <w:szCs w:val="24"/>
          <w:lang w:val="mk-MK"/>
        </w:rPr>
        <w:t xml:space="preserve"> п</w:t>
      </w:r>
      <w:r w:rsidR="00680181">
        <w:rPr>
          <w:rFonts w:ascii="Times New Roman" w:hAnsi="Times New Roman" w:cs="Times New Roman"/>
          <w:sz w:val="24"/>
          <w:szCs w:val="24"/>
          <w:lang w:val="mk-MK"/>
        </w:rPr>
        <w:t xml:space="preserve">ритоа </w:t>
      </w:r>
      <w:r w:rsidR="00680181">
        <w:rPr>
          <w:rFonts w:ascii="Times New Roman" w:hAnsi="Times New Roman" w:cs="Times New Roman"/>
          <w:sz w:val="24"/>
          <w:szCs w:val="24"/>
        </w:rPr>
        <w:t>V</w:t>
      </w:r>
      <w:r w:rsidR="00680181">
        <w:rPr>
          <w:rFonts w:ascii="Times New Roman" w:hAnsi="Times New Roman" w:cs="Times New Roman"/>
          <w:sz w:val="24"/>
          <w:szCs w:val="24"/>
          <w:vertAlign w:val="subscript"/>
        </w:rPr>
        <w:t>GS</w:t>
      </w:r>
      <w:r w:rsidR="00680181">
        <w:rPr>
          <w:rFonts w:ascii="Times New Roman" w:hAnsi="Times New Roman" w:cs="Times New Roman"/>
          <w:sz w:val="24"/>
          <w:szCs w:val="24"/>
        </w:rPr>
        <w:t xml:space="preserve"> </w:t>
      </w:r>
      <w:r w:rsidR="00680181">
        <w:rPr>
          <w:rFonts w:ascii="Times New Roman" w:hAnsi="Times New Roman" w:cs="Times New Roman"/>
          <w:sz w:val="24"/>
          <w:szCs w:val="24"/>
          <w:lang w:val="mk-MK"/>
        </w:rPr>
        <w:t xml:space="preserve">се </w:t>
      </w:r>
      <w:r w:rsidR="00913797">
        <w:rPr>
          <w:rFonts w:ascii="Times New Roman" w:hAnsi="Times New Roman" w:cs="Times New Roman"/>
          <w:sz w:val="24"/>
          <w:szCs w:val="24"/>
        </w:rPr>
        <w:t xml:space="preserve"> </w:t>
      </w:r>
      <w:r w:rsidR="00080FAD">
        <w:rPr>
          <w:rFonts w:ascii="Times New Roman" w:hAnsi="Times New Roman" w:cs="Times New Roman"/>
          <w:sz w:val="24"/>
          <w:szCs w:val="24"/>
          <w:lang w:val="mk-MK"/>
        </w:rPr>
        <w:t>држи на константна вредност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. </w:t>
      </w:r>
    </w:p>
    <w:p w14:paraId="3C299A88" w14:textId="77777777" w:rsidR="00096FB3" w:rsidRPr="00096FB3" w:rsidRDefault="00096FB3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696"/>
      </w:tblGrid>
      <w:tr w:rsidR="00897DD2" w14:paraId="23852E1D" w14:textId="77777777" w:rsidTr="00897DD2">
        <w:tc>
          <w:tcPr>
            <w:tcW w:w="5395" w:type="dxa"/>
          </w:tcPr>
          <w:p w14:paraId="4024792C" w14:textId="77777777" w:rsidR="00897DD2" w:rsidRDefault="00897DD2" w:rsidP="00AF44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D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  <w:drawing>
                <wp:inline distT="0" distB="0" distL="0" distR="0" wp14:anchorId="3CFB8B48" wp14:editId="1636F527">
                  <wp:extent cx="3103724" cy="2735826"/>
                  <wp:effectExtent l="0" t="0" r="1905" b="7620"/>
                  <wp:docPr id="12653642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36421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950" cy="275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EB478" w14:textId="19BE2C09" w:rsidR="002641E1" w:rsidRPr="002641E1" w:rsidRDefault="002641E1" w:rsidP="002641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 w:rsidRPr="002641E1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Табеларно прикажани резултати</w:t>
            </w:r>
          </w:p>
        </w:tc>
        <w:tc>
          <w:tcPr>
            <w:tcW w:w="5395" w:type="dxa"/>
          </w:tcPr>
          <w:p w14:paraId="4F4E6EB8" w14:textId="73610557" w:rsidR="00897DD2" w:rsidRDefault="00A16256" w:rsidP="00AF44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2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drawing>
                <wp:inline distT="0" distB="0" distL="0" distR="0" wp14:anchorId="6C16BE2F" wp14:editId="4F965ED9">
                  <wp:extent cx="3488275" cy="2654914"/>
                  <wp:effectExtent l="0" t="0" r="0" b="0"/>
                  <wp:docPr id="2919531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95313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40" cy="2665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FA7006" w14:textId="019B04F7" w:rsidR="002641E1" w:rsidRDefault="002641E1" w:rsidP="002641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mk-MK"/>
              </w:rPr>
            </w:pPr>
            <w:r w:rsidRPr="003E5C71">
              <w:rPr>
                <w:rFonts w:ascii="Times New Roman" w:hAnsi="Times New Roman" w:cs="Times New Roman"/>
                <w:bCs/>
                <w:sz w:val="24"/>
                <w:szCs w:val="24"/>
                <w:lang w:val="mk-MK"/>
              </w:rPr>
              <w:t>Графички прикажани резултати</w:t>
            </w:r>
            <w:r w:rsidR="00E279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279E6">
              <w:rPr>
                <w:rFonts w:ascii="Times New Roman" w:hAnsi="Times New Roman" w:cs="Times New Roman"/>
                <w:bCs/>
                <w:sz w:val="24"/>
                <w:szCs w:val="24"/>
                <w:lang w:val="mk-MK"/>
              </w:rPr>
              <w:t xml:space="preserve">за </w:t>
            </w:r>
            <w:r w:rsidR="00396929">
              <w:rPr>
                <w:rFonts w:ascii="Times New Roman" w:hAnsi="Times New Roman" w:cs="Times New Roman"/>
                <w:bCs/>
                <w:sz w:val="24"/>
                <w:szCs w:val="24"/>
                <w:lang w:val="mk-MK"/>
              </w:rPr>
              <w:t xml:space="preserve">излезни карактеристики на </w:t>
            </w:r>
            <w:r w:rsidR="00396929">
              <w:rPr>
                <w:rFonts w:ascii="Times New Roman" w:hAnsi="Times New Roman" w:cs="Times New Roman"/>
                <w:bCs/>
                <w:sz w:val="24"/>
                <w:szCs w:val="24"/>
              </w:rPr>
              <w:t>FET</w:t>
            </w:r>
            <w:r w:rsidR="00A162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3EC0A6C" w14:textId="77777777" w:rsidR="005D5907" w:rsidRPr="005D5907" w:rsidRDefault="005D5907" w:rsidP="002641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mk-MK"/>
              </w:rPr>
            </w:pPr>
          </w:p>
          <w:p w14:paraId="103FE7AD" w14:textId="6DE529F8" w:rsidR="00A16256" w:rsidRPr="005D5907" w:rsidRDefault="00A16256" w:rsidP="005D5907">
            <w:pPr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mk-MK"/>
              </w:rPr>
            </w:pPr>
            <w:r w:rsidRPr="005D590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mk-MK"/>
              </w:rPr>
              <w:t>НАПОМЕНА: Вашиот транзистор не мора да дава</w:t>
            </w:r>
            <w:r w:rsidR="005D5907" w:rsidRPr="005D590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mk-MK"/>
              </w:rPr>
              <w:t xml:space="preserve"> струи на дрејнот во овој распон. </w:t>
            </w:r>
          </w:p>
          <w:p w14:paraId="720E23ED" w14:textId="519FD758" w:rsidR="002641E1" w:rsidRPr="002641E1" w:rsidRDefault="002641E1" w:rsidP="00AF44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83358BA" w14:textId="3D01594A" w:rsidR="00EF2C24" w:rsidRDefault="00EF2C24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</w:p>
    <w:p w14:paraId="343F2434" w14:textId="7739036A" w:rsidR="00FC4C4D" w:rsidRPr="00CA62D5" w:rsidRDefault="007B151E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2D5">
        <w:rPr>
          <w:rFonts w:ascii="Times New Roman" w:hAnsi="Times New Roman" w:cs="Times New Roman"/>
          <w:sz w:val="24"/>
          <w:szCs w:val="24"/>
          <w:lang w:val="mk-MK"/>
        </w:rPr>
        <w:t>(</w:t>
      </w:r>
      <w:r w:rsidR="00E1579E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в) </w:t>
      </w:r>
      <w:r w:rsidR="00FC4C4D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Се </w:t>
      </w:r>
      <w:r w:rsidR="00DD155A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определува вредноста на </w:t>
      </w:r>
      <w:r w:rsidR="00DD155A" w:rsidRPr="00CA62D5">
        <w:rPr>
          <w:rFonts w:ascii="Times New Roman" w:hAnsi="Times New Roman" w:cs="Times New Roman"/>
          <w:sz w:val="24"/>
          <w:szCs w:val="24"/>
        </w:rPr>
        <w:t>V</w:t>
      </w:r>
      <w:r w:rsidR="00DD155A" w:rsidRPr="00CA62D5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="00CA62D5" w:rsidRPr="00CA62D5">
        <w:rPr>
          <w:rFonts w:ascii="Times New Roman" w:hAnsi="Times New Roman" w:cs="Times New Roman"/>
          <w:sz w:val="24"/>
          <w:szCs w:val="24"/>
        </w:rPr>
        <w:t xml:space="preserve">.   </w:t>
      </w:r>
      <w:r w:rsidR="00CA62D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CA62D5" w:rsidRPr="00CA62D5">
        <w:rPr>
          <w:rFonts w:ascii="Times New Roman" w:hAnsi="Times New Roman" w:cs="Times New Roman"/>
          <w:sz w:val="24"/>
          <w:szCs w:val="24"/>
        </w:rPr>
        <w:t>V</w:t>
      </w:r>
      <w:r w:rsidR="00CA62D5" w:rsidRPr="00CA62D5">
        <w:rPr>
          <w:rFonts w:ascii="Times New Roman" w:hAnsi="Times New Roman" w:cs="Times New Roman"/>
          <w:sz w:val="24"/>
          <w:szCs w:val="24"/>
          <w:vertAlign w:val="subscript"/>
        </w:rPr>
        <w:t xml:space="preserve">p </w:t>
      </w:r>
      <w:r w:rsidR="00CA62D5" w:rsidRPr="00CA62D5">
        <w:rPr>
          <w:rFonts w:ascii="Times New Roman" w:hAnsi="Times New Roman" w:cs="Times New Roman"/>
          <w:sz w:val="24"/>
          <w:szCs w:val="24"/>
        </w:rPr>
        <w:t>= __</w:t>
      </w:r>
      <w:r w:rsidR="00CA62D5" w:rsidRPr="00CA62D5">
        <w:rPr>
          <w:rFonts w:ascii="Times New Roman" w:hAnsi="Times New Roman" w:cs="Times New Roman"/>
          <w:sz w:val="24"/>
          <w:szCs w:val="24"/>
        </w:rPr>
        <w:softHyphen/>
      </w:r>
      <w:r w:rsidR="00CA62D5" w:rsidRPr="00CA62D5">
        <w:rPr>
          <w:rFonts w:ascii="Times New Roman" w:hAnsi="Times New Roman" w:cs="Times New Roman"/>
          <w:sz w:val="24"/>
          <w:szCs w:val="24"/>
        </w:rPr>
        <w:softHyphen/>
      </w:r>
      <w:r w:rsidR="00CA62D5" w:rsidRPr="00CA62D5">
        <w:rPr>
          <w:rFonts w:ascii="Times New Roman" w:hAnsi="Times New Roman" w:cs="Times New Roman"/>
          <w:sz w:val="24"/>
          <w:szCs w:val="24"/>
        </w:rPr>
        <w:softHyphen/>
      </w:r>
      <w:r w:rsidR="00CA62D5" w:rsidRPr="00CA62D5">
        <w:rPr>
          <w:rFonts w:ascii="Times New Roman" w:hAnsi="Times New Roman" w:cs="Times New Roman"/>
          <w:sz w:val="24"/>
          <w:szCs w:val="24"/>
        </w:rPr>
        <w:softHyphen/>
        <w:t xml:space="preserve"> V</w:t>
      </w:r>
    </w:p>
    <w:p w14:paraId="50BEA72E" w14:textId="77777777" w:rsidR="001F34FE" w:rsidRDefault="001F34FE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A8764E" w14:textId="7FFABA01" w:rsidR="00B64B21" w:rsidRPr="00CA62D5" w:rsidRDefault="00FC4C4D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2D5">
        <w:rPr>
          <w:rFonts w:ascii="Times New Roman" w:hAnsi="Times New Roman" w:cs="Times New Roman"/>
          <w:sz w:val="24"/>
          <w:szCs w:val="24"/>
        </w:rPr>
        <w:t>(</w:t>
      </w:r>
      <w:r w:rsidRPr="00CA62D5">
        <w:rPr>
          <w:rFonts w:ascii="Times New Roman" w:hAnsi="Times New Roman" w:cs="Times New Roman"/>
          <w:sz w:val="24"/>
          <w:szCs w:val="24"/>
          <w:lang w:val="mk-MK"/>
        </w:rPr>
        <w:t>г</w:t>
      </w:r>
      <w:r w:rsidRPr="00CA62D5">
        <w:rPr>
          <w:rFonts w:ascii="Times New Roman" w:hAnsi="Times New Roman" w:cs="Times New Roman"/>
          <w:sz w:val="24"/>
          <w:szCs w:val="24"/>
        </w:rPr>
        <w:t>)</w:t>
      </w:r>
      <w:r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E1579E" w:rsidRPr="00CA62D5">
        <w:rPr>
          <w:rFonts w:ascii="Times New Roman" w:hAnsi="Times New Roman" w:cs="Times New Roman"/>
          <w:sz w:val="24"/>
          <w:szCs w:val="24"/>
          <w:lang w:val="mk-MK"/>
        </w:rPr>
        <w:t>Се црта преодната карактеристика</w:t>
      </w:r>
      <w:r w:rsidR="00542978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, т.е зависноста на </w:t>
      </w:r>
      <w:r w:rsidR="00A92726" w:rsidRPr="00CA62D5">
        <w:rPr>
          <w:rFonts w:ascii="Times New Roman" w:hAnsi="Times New Roman" w:cs="Times New Roman"/>
          <w:sz w:val="24"/>
          <w:szCs w:val="24"/>
        </w:rPr>
        <w:t>I</w:t>
      </w:r>
      <w:r w:rsidR="00A92726" w:rsidRPr="00CA62D5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A92726" w:rsidRPr="00CA62D5">
        <w:rPr>
          <w:rFonts w:ascii="Times New Roman" w:hAnsi="Times New Roman" w:cs="Times New Roman"/>
          <w:sz w:val="24"/>
          <w:szCs w:val="24"/>
        </w:rPr>
        <w:t xml:space="preserve"> </w:t>
      </w:r>
      <w:r w:rsidR="00A92726" w:rsidRPr="00CA62D5">
        <w:rPr>
          <w:rFonts w:ascii="Times New Roman" w:hAnsi="Times New Roman" w:cs="Times New Roman"/>
          <w:sz w:val="24"/>
          <w:szCs w:val="24"/>
          <w:lang w:val="mk-MK"/>
        </w:rPr>
        <w:t>од</w:t>
      </w:r>
      <w:r w:rsidR="00A92726" w:rsidRPr="00CA62D5">
        <w:rPr>
          <w:rFonts w:ascii="Times New Roman" w:hAnsi="Times New Roman" w:cs="Times New Roman"/>
          <w:sz w:val="24"/>
          <w:szCs w:val="24"/>
        </w:rPr>
        <w:t xml:space="preserve"> V</w:t>
      </w:r>
      <w:r w:rsidR="00A92726" w:rsidRPr="00CA62D5">
        <w:rPr>
          <w:rFonts w:ascii="Times New Roman" w:hAnsi="Times New Roman" w:cs="Times New Roman"/>
          <w:sz w:val="24"/>
          <w:szCs w:val="24"/>
          <w:vertAlign w:val="subscript"/>
        </w:rPr>
        <w:t>GS</w:t>
      </w:r>
      <w:r w:rsidR="00A92726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C03423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при постојан </w:t>
      </w:r>
      <w:r w:rsidR="00C03423" w:rsidRPr="00CA62D5">
        <w:rPr>
          <w:rFonts w:ascii="Times New Roman" w:hAnsi="Times New Roman" w:cs="Times New Roman"/>
          <w:sz w:val="24"/>
          <w:szCs w:val="24"/>
        </w:rPr>
        <w:t>V</w:t>
      </w:r>
      <w:r w:rsidR="00C03423" w:rsidRPr="00CA62D5">
        <w:rPr>
          <w:rFonts w:ascii="Times New Roman" w:hAnsi="Times New Roman" w:cs="Times New Roman"/>
          <w:sz w:val="24"/>
          <w:szCs w:val="24"/>
          <w:vertAlign w:val="subscript"/>
        </w:rPr>
        <w:t>DS</w:t>
      </w:r>
      <w:r w:rsidR="00C03423" w:rsidRPr="00CA62D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C03423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за две вредности на напонот </w:t>
      </w:r>
      <w:r w:rsidR="00C03423" w:rsidRPr="00CA62D5">
        <w:rPr>
          <w:rFonts w:ascii="Times New Roman" w:hAnsi="Times New Roman" w:cs="Times New Roman"/>
          <w:sz w:val="24"/>
          <w:szCs w:val="24"/>
        </w:rPr>
        <w:t>V</w:t>
      </w:r>
      <w:r w:rsidR="00C03423" w:rsidRPr="00CA62D5">
        <w:rPr>
          <w:rFonts w:ascii="Times New Roman" w:hAnsi="Times New Roman" w:cs="Times New Roman"/>
          <w:sz w:val="24"/>
          <w:szCs w:val="24"/>
          <w:vertAlign w:val="subscript"/>
        </w:rPr>
        <w:t>DS</w:t>
      </w:r>
      <w:r w:rsidR="00C03423" w:rsidRPr="00CA62D5">
        <w:rPr>
          <w:rFonts w:ascii="Times New Roman" w:hAnsi="Times New Roman" w:cs="Times New Roman"/>
          <w:sz w:val="24"/>
          <w:szCs w:val="24"/>
        </w:rPr>
        <w:t xml:space="preserve"> (</w:t>
      </w:r>
      <w:r w:rsidR="00C03423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на пример за </w:t>
      </w:r>
      <w:r w:rsidR="001E3B98" w:rsidRPr="00CA62D5">
        <w:rPr>
          <w:rFonts w:ascii="Times New Roman" w:hAnsi="Times New Roman" w:cs="Times New Roman"/>
          <w:sz w:val="24"/>
          <w:szCs w:val="24"/>
        </w:rPr>
        <w:t xml:space="preserve">10 </w:t>
      </w:r>
      <w:r w:rsidR="001E3B98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и 15 </w:t>
      </w:r>
      <w:r w:rsidR="001E3B98" w:rsidRPr="00CA62D5">
        <w:rPr>
          <w:rFonts w:ascii="Times New Roman" w:hAnsi="Times New Roman" w:cs="Times New Roman"/>
          <w:sz w:val="24"/>
          <w:szCs w:val="24"/>
        </w:rPr>
        <w:t>V)</w:t>
      </w:r>
      <w:r w:rsidR="00A92726" w:rsidRPr="00CA62D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A92726" w:rsidRPr="00CA62D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64B21" w:rsidRPr="00CA62D5" w:rsidSect="00AA436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36663"/>
    <w:multiLevelType w:val="hybridMultilevel"/>
    <w:tmpl w:val="5F98C026"/>
    <w:lvl w:ilvl="0" w:tplc="5332F8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310D2"/>
    <w:multiLevelType w:val="hybridMultilevel"/>
    <w:tmpl w:val="45FE77D6"/>
    <w:lvl w:ilvl="0" w:tplc="9B324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470295">
    <w:abstractNumId w:val="1"/>
  </w:num>
  <w:num w:numId="2" w16cid:durableId="483667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E67"/>
    <w:rsid w:val="00024DEA"/>
    <w:rsid w:val="0005612B"/>
    <w:rsid w:val="00080FAD"/>
    <w:rsid w:val="00094E67"/>
    <w:rsid w:val="000959A4"/>
    <w:rsid w:val="00096FB3"/>
    <w:rsid w:val="000A4DE0"/>
    <w:rsid w:val="000E4226"/>
    <w:rsid w:val="001B2511"/>
    <w:rsid w:val="001D2C1A"/>
    <w:rsid w:val="001D69C5"/>
    <w:rsid w:val="001E3B98"/>
    <w:rsid w:val="001F34FE"/>
    <w:rsid w:val="00214154"/>
    <w:rsid w:val="00221647"/>
    <w:rsid w:val="0023090D"/>
    <w:rsid w:val="00256A57"/>
    <w:rsid w:val="002627CB"/>
    <w:rsid w:val="002641E1"/>
    <w:rsid w:val="0028011D"/>
    <w:rsid w:val="00384464"/>
    <w:rsid w:val="00391371"/>
    <w:rsid w:val="00396929"/>
    <w:rsid w:val="003E5C71"/>
    <w:rsid w:val="0040401C"/>
    <w:rsid w:val="004505C7"/>
    <w:rsid w:val="004F2EFE"/>
    <w:rsid w:val="004F59D4"/>
    <w:rsid w:val="00510DA7"/>
    <w:rsid w:val="005118A6"/>
    <w:rsid w:val="00542978"/>
    <w:rsid w:val="00550B21"/>
    <w:rsid w:val="005D5907"/>
    <w:rsid w:val="005F2997"/>
    <w:rsid w:val="005F38E8"/>
    <w:rsid w:val="005F53C3"/>
    <w:rsid w:val="00634517"/>
    <w:rsid w:val="00656CCA"/>
    <w:rsid w:val="0066412E"/>
    <w:rsid w:val="00673100"/>
    <w:rsid w:val="00680181"/>
    <w:rsid w:val="00686393"/>
    <w:rsid w:val="0069046D"/>
    <w:rsid w:val="00697ACD"/>
    <w:rsid w:val="006A0ED7"/>
    <w:rsid w:val="006D0844"/>
    <w:rsid w:val="00755AE7"/>
    <w:rsid w:val="00771DA1"/>
    <w:rsid w:val="0079006E"/>
    <w:rsid w:val="007B151E"/>
    <w:rsid w:val="007B5E38"/>
    <w:rsid w:val="007D36ED"/>
    <w:rsid w:val="007E1A58"/>
    <w:rsid w:val="0081435A"/>
    <w:rsid w:val="00825E94"/>
    <w:rsid w:val="00837D61"/>
    <w:rsid w:val="00842EDE"/>
    <w:rsid w:val="00844FDC"/>
    <w:rsid w:val="008674DA"/>
    <w:rsid w:val="00871FF3"/>
    <w:rsid w:val="008772BB"/>
    <w:rsid w:val="0089245A"/>
    <w:rsid w:val="00897DD2"/>
    <w:rsid w:val="008B334F"/>
    <w:rsid w:val="00913797"/>
    <w:rsid w:val="00915C72"/>
    <w:rsid w:val="00951BC6"/>
    <w:rsid w:val="00965FD1"/>
    <w:rsid w:val="0099232B"/>
    <w:rsid w:val="00996387"/>
    <w:rsid w:val="009B7EDC"/>
    <w:rsid w:val="00A16256"/>
    <w:rsid w:val="00A50E9D"/>
    <w:rsid w:val="00A87943"/>
    <w:rsid w:val="00A92726"/>
    <w:rsid w:val="00AA436A"/>
    <w:rsid w:val="00AE6A04"/>
    <w:rsid w:val="00AF448C"/>
    <w:rsid w:val="00AF7B89"/>
    <w:rsid w:val="00B64B21"/>
    <w:rsid w:val="00B8256D"/>
    <w:rsid w:val="00B947A6"/>
    <w:rsid w:val="00C03423"/>
    <w:rsid w:val="00C47906"/>
    <w:rsid w:val="00CA62D5"/>
    <w:rsid w:val="00CA6300"/>
    <w:rsid w:val="00CB1229"/>
    <w:rsid w:val="00CD6881"/>
    <w:rsid w:val="00D07ADC"/>
    <w:rsid w:val="00D52B8F"/>
    <w:rsid w:val="00DA1154"/>
    <w:rsid w:val="00DC468E"/>
    <w:rsid w:val="00DD155A"/>
    <w:rsid w:val="00DD55E5"/>
    <w:rsid w:val="00E1579E"/>
    <w:rsid w:val="00E279E6"/>
    <w:rsid w:val="00E3059C"/>
    <w:rsid w:val="00E35286"/>
    <w:rsid w:val="00E9695A"/>
    <w:rsid w:val="00E97A27"/>
    <w:rsid w:val="00EC02DB"/>
    <w:rsid w:val="00EC1FA5"/>
    <w:rsid w:val="00EF2983"/>
    <w:rsid w:val="00EF2C24"/>
    <w:rsid w:val="00EF71EB"/>
    <w:rsid w:val="00F06DDF"/>
    <w:rsid w:val="00F15405"/>
    <w:rsid w:val="00FB5DD8"/>
    <w:rsid w:val="00FC1C93"/>
    <w:rsid w:val="00FC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C30FFF"/>
  <w15:chartTrackingRefBased/>
  <w15:docId w15:val="{D8D47C0F-1C0E-46D9-B918-924E27AD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59D4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1C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1C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1C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1C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1C9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C1C93"/>
    <w:pPr>
      <w:ind w:left="720"/>
      <w:contextualSpacing/>
    </w:pPr>
  </w:style>
  <w:style w:type="table" w:styleId="TableGrid">
    <w:name w:val="Table Grid"/>
    <w:basedOn w:val="TableNormal"/>
    <w:uiPriority w:val="39"/>
    <w:rsid w:val="00256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5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83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13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08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64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AA763-B714-426D-AFE2-0DC872014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2794</Characters>
  <Application>Microsoft Office Word</Application>
  <DocSecurity>0</DocSecurity>
  <Lines>73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Brljo</dc:creator>
  <cp:keywords/>
  <dc:description/>
  <cp:lastModifiedBy>Mimoza Ristova</cp:lastModifiedBy>
  <cp:revision>4</cp:revision>
  <dcterms:created xsi:type="dcterms:W3CDTF">2024-04-17T06:24:00Z</dcterms:created>
  <dcterms:modified xsi:type="dcterms:W3CDTF">2024-04-17T06:26:00Z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fbcb4fc2e3decc48f91c63f1f8093dddefabfdcebdfe1f3e0fb9ecb6f0fd93c6</vt:lpwstr>
  </property>
</Properties>
</file>